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C" w:rsidRDefault="00BA3F5C" w:rsidP="00F8006F">
      <w:pPr>
        <w:autoSpaceDE w:val="0"/>
        <w:autoSpaceDN w:val="0"/>
        <w:adjustRightInd w:val="0"/>
        <w:spacing w:after="0" w:line="240" w:lineRule="auto"/>
        <w:jc w:val="both"/>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6B26D0">
        <w:rPr>
          <w:rFonts w:ascii="Arial" w:hAnsi="Arial" w:cs="Arial"/>
          <w:b/>
          <w:bCs/>
          <w:sz w:val="28"/>
          <w:szCs w:val="20"/>
        </w:rPr>
        <w:t>Coffs Harbour</w:t>
      </w:r>
      <w:r w:rsidR="00AC7EF4">
        <w:rPr>
          <w:rFonts w:ascii="Arial" w:hAnsi="Arial" w:cs="Arial"/>
          <w:b/>
          <w:bCs/>
          <w:sz w:val="28"/>
          <w:szCs w:val="20"/>
        </w:rPr>
        <w:t xml:space="preserve"> </w:t>
      </w:r>
      <w:r w:rsidR="00B321EA">
        <w:rPr>
          <w:rFonts w:ascii="Arial" w:hAnsi="Arial" w:cs="Arial"/>
          <w:b/>
          <w:bCs/>
          <w:sz w:val="28"/>
          <w:szCs w:val="20"/>
        </w:rPr>
        <w:t>City</w:t>
      </w:r>
      <w:r w:rsidRPr="00A94381">
        <w:rPr>
          <w:rFonts w:ascii="Arial" w:hAnsi="Arial" w:cs="Arial"/>
          <w:b/>
          <w:bCs/>
          <w:sz w:val="28"/>
          <w:szCs w:val="20"/>
        </w:rPr>
        <w:t xml:space="preserve"> Council</w:t>
      </w:r>
    </w:p>
    <w:p w:rsidR="00283EE4" w:rsidRPr="00A94381" w:rsidRDefault="00283EE4" w:rsidP="00F8006F">
      <w:pPr>
        <w:autoSpaceDE w:val="0"/>
        <w:autoSpaceDN w:val="0"/>
        <w:adjustRightInd w:val="0"/>
        <w:spacing w:after="0" w:line="240" w:lineRule="auto"/>
        <w:jc w:val="both"/>
        <w:rPr>
          <w:rFonts w:ascii="Arial" w:hAnsi="Arial" w:cs="Arial"/>
          <w:b/>
          <w:bCs/>
          <w:sz w:val="28"/>
          <w:szCs w:val="20"/>
        </w:rPr>
      </w:pPr>
    </w:p>
    <w:p w:rsidR="00283EE4"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6EDB6508" wp14:editId="71BFE54E">
                <wp:simplePos x="0" y="0"/>
                <wp:positionH relativeFrom="column">
                  <wp:posOffset>-81539</wp:posOffset>
                </wp:positionH>
                <wp:positionV relativeFrom="paragraph">
                  <wp:posOffset>27875</wp:posOffset>
                </wp:positionV>
                <wp:extent cx="5917391" cy="1172210"/>
                <wp:effectExtent l="57150" t="38100" r="83820" b="1041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391" cy="117221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B321EA">
                              <w:rPr>
                                <w:rFonts w:ascii="Arial" w:hAnsi="Arial" w:cs="Arial"/>
                                <w:sz w:val="20"/>
                                <w:szCs w:val="20"/>
                              </w:rPr>
                              <w:t>Liverpool</w:t>
                            </w:r>
                            <w:r w:rsidR="00F8006F" w:rsidRPr="00F8006F">
                              <w:rPr>
                                <w:rFonts w:ascii="Arial" w:hAnsi="Arial" w:cs="Arial"/>
                                <w:sz w:val="20"/>
                                <w:szCs w:val="20"/>
                              </w:rPr>
                              <w:t xml:space="preserve"> </w:t>
                            </w:r>
                            <w:r w:rsidR="00B321EA">
                              <w:rPr>
                                <w:rFonts w:ascii="Arial" w:hAnsi="Arial" w:cs="Arial"/>
                                <w:sz w:val="20"/>
                                <w:szCs w:val="20"/>
                              </w:rPr>
                              <w:t>City</w:t>
                            </w:r>
                            <w:r w:rsidR="00F8006F" w:rsidRPr="00F8006F">
                              <w:rPr>
                                <w:rFonts w:ascii="Arial" w:hAnsi="Arial" w:cs="Arial"/>
                                <w:sz w:val="20"/>
                                <w:szCs w:val="20"/>
                              </w:rPr>
                              <w:t xml:space="preserv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B6508" id="_x0000_t202" coordsize="21600,21600" o:spt="202" path="m,l,21600r21600,l21600,xe">
                <v:stroke joinstyle="miter"/>
                <v:path gradientshapeok="t" o:connecttype="rect"/>
              </v:shapetype>
              <v:shape id="Text Box 8" o:spid="_x0000_s1026" type="#_x0000_t202" style="position:absolute;left:0;text-align:left;margin-left:-6.4pt;margin-top:2.2pt;width:465.95pt;height:9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T4TwIAANgEAAAOAAAAZHJzL2Uyb0RvYy54bWysVF1v0zAUfUfiP1h+p2myjq7R0ml0gJDG&#10;h9j4Aa5jN9YSX2O7Tbpfz7WdZRWgPSBeLDv3nnPP/crl1dC15CCsU6Arms/mlAjNoVZ6V9Ef9x/e&#10;XFDiPNM1a0GLih6Fo1fr168ue1OKAhpoa2EJkmhX9qaijfemzDLHG9ExNwMjNBol2I55fNpdVlvW&#10;I3vXZsV8/jbrwdbGAhfO4debZKTryC+l4P6rlE540lYUtfl42nhuw5mtL1m5s8w0io8y2D+o6JjS&#10;GHSiumGekb1Vf1B1iltwIP2MQ5eBlIqLmANmk89/y+auYUbEXLA4zkxlcv+Pln85fLNE1di7JSWa&#10;ddijezF48g4GchHK0xtXotedQT8/4Gd0jak6cwv8wRENm4bpnbi2FvpGsBrl5QGZnUATjwsk2/4z&#10;1BiG7T1EokHaLtQOq0GQHdt0nFoTpHD8eL7Kl2ernBKOtjxfFkUem5ex8glurPMfBXQkXCpqsfeR&#10;nh1unQ9yWPnkEqK1OpxB73tdxzHwTLXpjq7JjOFHcMglyB8T8cdWJJbvQmL9nqsSJldsWksODGeO&#10;cS60P4vlCKToHWBSte0ELFI5XwKO/gEq4lRP4LEXL4EnRIwM2k/gTmmwf4teP6QOotLkP3bTpbxD&#10;MfywHcbx2EJ9xMZaSOuFvwO8NGAfKelxtSrqfu6ZFZS0nzQOxypfLMIuxsfifFngw55atqcWpjlS&#10;VdRTkq4bn/Z3b6zaNRgplUDDNQ6UVLHVQWBSNQrH9YkTMK562M/Td/R6/iGtfwEAAP//AwBQSwME&#10;FAAGAAgAAAAhAKi38ZDeAAAACQEAAA8AAABkcnMvZG93bnJldi54bWxMj8FOwzAQRO9I/IO1SNxa&#10;x1FVmhCnQqUcOHCg5AOceJtEjddR7LYpX89yguNoRjNviu3sBnHBKfSeNKhlAgKp8banVkP19bbY&#10;gAjRkDWDJ9RwwwDb8v6uMLn1V/rEyyG2gkso5EZDF+OYSxmaDp0JSz8isXf0kzOR5dRKO5krl7tB&#10;pkmyls70xAudGXHXYXM6nJ2G93Wl4vdHne7oSd7a1/3eVVhp/fgwvzyDiDjHvzD84jM6lMxU+zPZ&#10;IAYNC5UyetSwWoFgP1OZAlFzcJMlIMtC/n9Q/gAAAP//AwBQSwECLQAUAAYACAAAACEAtoM4kv4A&#10;AADhAQAAEwAAAAAAAAAAAAAAAAAAAAAAW0NvbnRlbnRfVHlwZXNdLnhtbFBLAQItABQABgAIAAAA&#10;IQA4/SH/1gAAAJQBAAALAAAAAAAAAAAAAAAAAC8BAABfcmVscy8ucmVsc1BLAQItABQABgAIAAAA&#10;IQBpjrT4TwIAANgEAAAOAAAAAAAAAAAAAAAAAC4CAABkcnMvZTJvRG9jLnhtbFBLAQItABQABgAI&#10;AAAAIQCot/GQ3gAAAAkBAAAPAAAAAAAAAAAAAAAAAKk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B321EA">
                        <w:rPr>
                          <w:rFonts w:ascii="Arial" w:hAnsi="Arial" w:cs="Arial"/>
                          <w:sz w:val="20"/>
                          <w:szCs w:val="20"/>
                        </w:rPr>
                        <w:t>Liverpool</w:t>
                      </w:r>
                      <w:r w:rsidR="00F8006F" w:rsidRPr="00F8006F">
                        <w:rPr>
                          <w:rFonts w:ascii="Arial" w:hAnsi="Arial" w:cs="Arial"/>
                          <w:sz w:val="20"/>
                          <w:szCs w:val="20"/>
                        </w:rPr>
                        <w:t xml:space="preserve"> </w:t>
                      </w:r>
                      <w:r w:rsidR="00B321EA">
                        <w:rPr>
                          <w:rFonts w:ascii="Arial" w:hAnsi="Arial" w:cs="Arial"/>
                          <w:sz w:val="20"/>
                          <w:szCs w:val="20"/>
                        </w:rPr>
                        <w:t>City</w:t>
                      </w:r>
                      <w:r w:rsidR="00F8006F" w:rsidRPr="00F8006F">
                        <w:rPr>
                          <w:rFonts w:ascii="Arial" w:hAnsi="Arial" w:cs="Arial"/>
                          <w:sz w:val="20"/>
                          <w:szCs w:val="20"/>
                        </w:rPr>
                        <w:t xml:space="preserve"> Council</w:t>
                      </w:r>
                      <w:r>
                        <w:rPr>
                          <w:rFonts w:ascii="Arial" w:hAnsi="Arial" w:cs="Arial"/>
                          <w:sz w:val="20"/>
                          <w:szCs w:val="20"/>
                        </w:rPr>
                        <w:t xml:space="preserve">. </w:t>
                      </w:r>
                    </w:p>
                  </w:txbxContent>
                </v:textbox>
              </v:shape>
            </w:pict>
          </mc:Fallback>
        </mc:AlternateContent>
      </w: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are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that developers and consultants can design their stormwater management infrastructure and then immediately validate it (within the software) t</w:t>
      </w:r>
      <w:bookmarkStart w:id="0" w:name="_GoBack"/>
      <w:bookmarkEnd w:id="0"/>
      <w:r w:rsidRPr="00BA3F5C">
        <w:rPr>
          <w:rFonts w:ascii="Arial" w:hAnsi="Arial" w:cs="Arial"/>
          <w:sz w:val="20"/>
          <w:szCs w:val="20"/>
        </w:rPr>
        <w:t xml:space="preserve">o ensure that parameters fall within the limits of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to:</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F8006F">
      <w:pPr>
        <w:autoSpaceDE w:val="0"/>
        <w:autoSpaceDN w:val="0"/>
        <w:adjustRightInd w:val="0"/>
        <w:spacing w:after="0" w:line="240" w:lineRule="auto"/>
        <w:jc w:val="both"/>
        <w:rPr>
          <w:rFonts w:ascii="Arial" w:hAnsi="Arial" w:cs="Arial"/>
          <w:sz w:val="20"/>
          <w:szCs w:val="20"/>
        </w:rPr>
      </w:pPr>
    </w:p>
    <w:p w:rsidR="007C2B53" w:rsidRPr="00BA3F5C"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44389D"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F8006F">
      <w:pPr>
        <w:autoSpaceDE w:val="0"/>
        <w:autoSpaceDN w:val="0"/>
        <w:adjustRightInd w:val="0"/>
        <w:spacing w:after="0" w:line="240" w:lineRule="auto"/>
        <w:jc w:val="both"/>
        <w:rPr>
          <w:rFonts w:ascii="Arial" w:hAnsi="Arial" w:cs="Arial"/>
          <w:b/>
          <w:bCs/>
          <w:sz w:val="20"/>
          <w:szCs w:val="20"/>
        </w:rPr>
      </w:pPr>
      <w:r>
        <w:rPr>
          <w:noProof/>
          <w:lang w:val="en-US" w:eastAsia="en-US"/>
        </w:rPr>
        <mc:AlternateContent>
          <mc:Choice Requires="wps">
            <w:drawing>
              <wp:anchor distT="0" distB="0" distL="114300" distR="114300" simplePos="0" relativeHeight="251660288" behindDoc="0" locked="0" layoutInCell="1" allowOverlap="1" wp14:anchorId="69CCD5D9" wp14:editId="7234D10D">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513E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lang w:val="en-US" w:eastAsia="en-US"/>
        </w:rPr>
        <w:drawing>
          <wp:inline distT="0" distB="0" distL="0" distR="0" wp14:anchorId="6F44DD26" wp14:editId="3FE4FD8E">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094783"/>
                    </a:xfrm>
                    <a:prstGeom prst="rect">
                      <a:avLst/>
                    </a:prstGeom>
                  </pic:spPr>
                </pic:pic>
              </a:graphicData>
            </a:graphic>
          </wp:inline>
        </w:drawing>
      </w:r>
    </w:p>
    <w:p w:rsidR="004A6E4C" w:rsidRDefault="004A6E4C" w:rsidP="00F8006F">
      <w:pPr>
        <w:autoSpaceDE w:val="0"/>
        <w:autoSpaceDN w:val="0"/>
        <w:adjustRightInd w:val="0"/>
        <w:spacing w:after="0" w:line="240" w:lineRule="auto"/>
        <w:jc w:val="both"/>
        <w:rPr>
          <w:rFonts w:ascii="Arial" w:hAnsi="Arial" w:cs="Arial"/>
          <w:b/>
          <w:bCs/>
          <w:sz w:val="20"/>
          <w:szCs w:val="20"/>
        </w:rPr>
      </w:pPr>
    </w:p>
    <w:p w:rsidR="004A6E4C" w:rsidRPr="004A6E4C" w:rsidRDefault="004A6E4C" w:rsidP="00F8006F">
      <w:pPr>
        <w:autoSpaceDE w:val="0"/>
        <w:autoSpaceDN w:val="0"/>
        <w:adjustRightInd w:val="0"/>
        <w:spacing w:after="0" w:line="240" w:lineRule="auto"/>
        <w:ind w:left="1440" w:firstLine="720"/>
        <w:jc w:val="both"/>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2"/>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F8006F">
      <w:pPr>
        <w:pStyle w:val="ListParagraph"/>
        <w:numPr>
          <w:ilvl w:val="0"/>
          <w:numId w:val="2"/>
        </w:numPr>
        <w:autoSpaceDE w:val="0"/>
        <w:autoSpaceDN w:val="0"/>
        <w:adjustRightInd w:val="0"/>
        <w:spacing w:after="0" w:line="240" w:lineRule="auto"/>
        <w:jc w:val="both"/>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Create a standard model</w:t>
      </w:r>
    </w:p>
    <w:p w:rsidR="00BA3F5C" w:rsidRDefault="00BA3F5C" w:rsidP="00F8006F">
      <w:pPr>
        <w:pStyle w:val="ListParagraph"/>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F8006F">
      <w:pPr>
        <w:autoSpaceDE w:val="0"/>
        <w:autoSpaceDN w:val="0"/>
        <w:adjustRightInd w:val="0"/>
        <w:spacing w:after="0" w:line="240" w:lineRule="auto"/>
        <w:jc w:val="both"/>
        <w:rPr>
          <w:rFonts w:ascii="Arial" w:hAnsi="Arial" w:cs="Arial"/>
          <w:b/>
          <w:bCs/>
          <w:sz w:val="20"/>
          <w:szCs w:val="20"/>
        </w:rPr>
      </w:pP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F8006F">
      <w:pPr>
        <w:pStyle w:val="ListParagraph"/>
        <w:numPr>
          <w:ilvl w:val="0"/>
          <w:numId w:val="4"/>
        </w:numPr>
        <w:autoSpaceDE w:val="0"/>
        <w:autoSpaceDN w:val="0"/>
        <w:adjustRightInd w:val="0"/>
        <w:spacing w:after="0" w:line="240" w:lineRule="auto"/>
        <w:jc w:val="both"/>
        <w:rPr>
          <w:sz w:val="20"/>
          <w:szCs w:val="20"/>
        </w:rPr>
      </w:pPr>
      <w:r w:rsidRPr="00BA3F5C">
        <w:rPr>
          <w:rFonts w:ascii="Arial" w:hAnsi="Arial" w:cs="Arial"/>
          <w:sz w:val="20"/>
          <w:szCs w:val="20"/>
        </w:rPr>
        <w:t xml:space="preserve">Choose the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option from the drop down list and the associated meteorological template (as shown below);</w:t>
      </w: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your model; and</w:t>
      </w:r>
    </w:p>
    <w:p w:rsid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6192" behindDoc="0" locked="0" layoutInCell="1" allowOverlap="1" wp14:anchorId="4EE00913" wp14:editId="03C90B9A">
                <wp:simplePos x="0" y="0"/>
                <wp:positionH relativeFrom="column">
                  <wp:posOffset>-300355</wp:posOffset>
                </wp:positionH>
                <wp:positionV relativeFrom="paragraph">
                  <wp:posOffset>82550</wp:posOffset>
                </wp:positionV>
                <wp:extent cx="6266815" cy="548005"/>
                <wp:effectExtent l="57150" t="38100" r="76835" b="996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00913" id="Text Box 6" o:spid="_x0000_s1027" type="#_x0000_t202" style="position:absolute;left:0;text-align:left;margin-left:-23.65pt;margin-top:6.5pt;width:493.4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Q5TgIAAN4EAAAOAAAAZHJzL2Uyb0RvYy54bWysVNuO0zAQfUfiHyy/06SlLSVqulq6gJCW&#10;i9jlA1zHaax1PMZ2m3S/nrGdZitA+4B4sezMnDNnbllf9a0iR2GdBF3S6SSnRGgOldT7kv64//Bq&#10;RYnzTFdMgRYlPQlHrzYvX6w7U4gZNKAqYQmSaFd0pqSN96bIMscb0TI3ASM0GmuwLfP4tPussqxD&#10;9lZlszxfZh3Yyljgwjn8epOMdBP561pw/7WunfBElRS1+XjaeO7CmW3WrNhbZhrJBxnsH1S0TGoM&#10;OlLdMM/Iwco/qFrJLTio/YRDm0FdSy5iDpjNNP8tm7uGGRFzweI4M5bJ/T9a/uX4zRJZYe8WlGjW&#10;Yo/uRe/JO+jJMpSnM65ArzuDfr7Hz+gaU3XmFviDIxq2DdN7cW0tdI1gFcqbBmR2AU08LpDsus9Q&#10;YRh28BCJ+tq2oXZYDYLs2KbT2JoghePH5Wy5XAWJHG2L+SrPFzEEK85oY53/KKAl4VJSi62P7Ox4&#10;63xQw4qzSwimdDiD3Pe6ilPgmVTpjq7JjNEHcEglqB/y8CclEst3UWP5nooSBldslSVHhiPHOBfa&#10;vx6kKo3eAVZLpUbgLFXzOeDgH6AiDvUIHlrxHHhExMig/QhupQb7t+jVQ2ogKk3+QzNdyjsUw/e7&#10;Ps3NeUh2UJ2wvRbSkuFPAS8N2EdKOlywkrqfB2YFJeqTxhF5O53Pw0bGx3zxZoYPe2nZXVqY5khV&#10;Uk9Jum592uKDsXLfYKRUCQ3XOFa1jB0POpOqQT8uURyEYeHDll6+o9fTb2nzCwAA//8DAFBLAwQU&#10;AAYACAAAACEAT1cs/94AAAAJAQAADwAAAGRycy9kb3ducmV2LnhtbEyPwW7CMBBE75X4B2uRegMH&#10;UoUmjYMQ0EMPPZTmA5x4m0SN11FsIPTruz2V247maXYm3062FxccfedIwWoZgUCqnemoUVB+vi6e&#10;QfigyejeESq4oYdtMXvIdWbclT7wcgqN4BDymVbQhjBkUvq6Rav90g1I7H250erAcmykGfWVw20v&#10;11GUSKs74g+tHnDfYv19OlsFb0m5Cj/v1XpPG3lrDsejLbFU6nE+7V5ABJzCPwx/9bk6FNypcmcy&#10;XvQKFk+bmFE2Yt7EQBqnCYiKjzQGWeTyfkHxCwAA//8DAFBLAQItABQABgAIAAAAIQC2gziS/gAA&#10;AOEBAAATAAAAAAAAAAAAAAAAAAAAAABbQ29udGVudF9UeXBlc10ueG1sUEsBAi0AFAAGAAgAAAAh&#10;ADj9If/WAAAAlAEAAAsAAAAAAAAAAAAAAAAALwEAAF9yZWxzLy5yZWxzUEsBAi0AFAAGAAgAAAAh&#10;AK2DBDlOAgAA3gQAAA4AAAAAAAAAAAAAAAAALgIAAGRycy9lMm9Eb2MueG1sUEsBAi0AFAAGAAgA&#10;AAAhAE9XLP/eAAAACQ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P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2F304A" w:rsidRDefault="002F304A" w:rsidP="00F8006F">
      <w:pPr>
        <w:autoSpaceDE w:val="0"/>
        <w:autoSpaceDN w:val="0"/>
        <w:adjustRightInd w:val="0"/>
        <w:spacing w:after="0" w:line="240" w:lineRule="auto"/>
        <w:jc w:val="both"/>
        <w:rPr>
          <w:rFonts w:ascii="Arial" w:hAnsi="Arial" w:cs="Arial"/>
          <w:sz w:val="20"/>
          <w:szCs w:val="20"/>
        </w:rPr>
      </w:pPr>
    </w:p>
    <w:p w:rsidR="00F93B7F" w:rsidRDefault="00F93B7F" w:rsidP="00F8006F">
      <w:pPr>
        <w:autoSpaceDE w:val="0"/>
        <w:autoSpaceDN w:val="0"/>
        <w:adjustRightInd w:val="0"/>
        <w:spacing w:after="0" w:line="240" w:lineRule="auto"/>
        <w:jc w:val="both"/>
        <w:rPr>
          <w:rFonts w:ascii="Arial" w:hAnsi="Arial" w:cs="Arial"/>
          <w:sz w:val="20"/>
          <w:szCs w:val="20"/>
        </w:rPr>
      </w:pPr>
    </w:p>
    <w:p w:rsidR="00BA3F5C" w:rsidRDefault="00BE5F4D" w:rsidP="00F8006F">
      <w:pPr>
        <w:pStyle w:val="ListParagraph"/>
        <w:autoSpaceDE w:val="0"/>
        <w:autoSpaceDN w:val="0"/>
        <w:adjustRightInd w:val="0"/>
        <w:spacing w:after="0" w:line="240" w:lineRule="auto"/>
        <w:ind w:left="0"/>
        <w:jc w:val="right"/>
        <w:rPr>
          <w:rFonts w:ascii="Arial" w:hAnsi="Arial" w:cs="Arial"/>
          <w:noProof/>
          <w:sz w:val="20"/>
          <w:szCs w:val="20"/>
        </w:rPr>
      </w:pPr>
      <w:r>
        <w:rPr>
          <w:noProof/>
          <w:lang w:val="en-US" w:eastAsia="en-US"/>
        </w:rPr>
        <mc:AlternateContent>
          <mc:Choice Requires="wps">
            <w:drawing>
              <wp:anchor distT="0" distB="0" distL="114300" distR="114300" simplePos="0" relativeHeight="251678720" behindDoc="0" locked="0" layoutInCell="1" allowOverlap="1" wp14:anchorId="52CEC36C" wp14:editId="612BF414">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CEC36C" id="Text Box 23" o:spid="_x0000_s1028" type="#_x0000_t202" style="position:absolute;left:0;text-align:left;margin-left:12.85pt;margin-top:58.2pt;width:169.35pt;height:70.1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6E3F880B" wp14:editId="1652F39A">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0B6C8"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lang w:val="en-US" w:eastAsia="en-US"/>
        </w:rPr>
        <w:drawing>
          <wp:inline distT="0" distB="0" distL="0" distR="0" wp14:anchorId="07581A1D" wp14:editId="59EE82BB">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865" cy="3319067"/>
                    </a:xfrm>
                    <a:prstGeom prst="rect">
                      <a:avLst/>
                    </a:prstGeom>
                  </pic:spPr>
                </pic:pic>
              </a:graphicData>
            </a:graphic>
          </wp:inline>
        </w:drawing>
      </w:r>
    </w:p>
    <w:p w:rsidR="002F304A" w:rsidRDefault="002F304A"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jc w:val="both"/>
        <w:rPr>
          <w:rFonts w:ascii="Arial" w:hAnsi="Arial" w:cs="Arial"/>
          <w:sz w:val="20"/>
          <w:szCs w:val="20"/>
        </w:rPr>
      </w:pPr>
      <w:r>
        <w:rPr>
          <w:rFonts w:ascii="Arial" w:hAnsi="Arial" w:cs="Arial"/>
          <w:sz w:val="20"/>
          <w:szCs w:val="20"/>
        </w:rPr>
        <w:br w:type="page"/>
      </w: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6B26D0">
        <w:rPr>
          <w:rFonts w:ascii="Arial" w:hAnsi="Arial" w:cs="Arial"/>
          <w:b/>
          <w:bCs/>
          <w:sz w:val="20"/>
          <w:szCs w:val="20"/>
        </w:rPr>
        <w:t>Coffs Harbour</w:t>
      </w:r>
      <w:r w:rsidR="00AC7EF4">
        <w:rPr>
          <w:rFonts w:ascii="Arial" w:hAnsi="Arial" w:cs="Arial"/>
          <w:b/>
          <w:bCs/>
          <w:sz w:val="20"/>
          <w:szCs w:val="20"/>
        </w:rPr>
        <w:t xml:space="preserve"> </w:t>
      </w:r>
      <w:r w:rsidR="00B321EA">
        <w:rPr>
          <w:rFonts w:ascii="Arial" w:hAnsi="Arial" w:cs="Arial"/>
          <w:b/>
          <w:bCs/>
          <w:sz w:val="20"/>
          <w:szCs w:val="20"/>
        </w:rPr>
        <w:t>City</w:t>
      </w:r>
      <w:r w:rsidRPr="003E7F65">
        <w:rPr>
          <w:rFonts w:ascii="Arial" w:hAnsi="Arial" w:cs="Arial"/>
          <w:b/>
          <w:bCs/>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3E7F65">
        <w:rPr>
          <w:rFonts w:ascii="Arial" w:hAnsi="Arial" w:cs="Arial"/>
          <w:sz w:val="20"/>
          <w:szCs w:val="20"/>
        </w:rPr>
        <w:t xml:space="preserve"> Council inputs prior to validating it. Once you have created your model:</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F8006F">
      <w:pPr>
        <w:autoSpaceDE w:val="0"/>
        <w:autoSpaceDN w:val="0"/>
        <w:adjustRightInd w:val="0"/>
        <w:spacing w:after="0" w:line="240" w:lineRule="auto"/>
        <w:jc w:val="both"/>
        <w:rPr>
          <w:rFonts w:ascii="Arial" w:hAnsi="Arial" w:cs="Arial"/>
          <w:b/>
          <w:bCs/>
          <w:sz w:val="20"/>
          <w:szCs w:val="20"/>
        </w:rPr>
      </w:pP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t>Validation report</w:t>
      </w:r>
    </w:p>
    <w:p w:rsidR="007C2B53" w:rsidRDefault="007C2B53" w:rsidP="00F8006F">
      <w:pPr>
        <w:autoSpaceDE w:val="0"/>
        <w:autoSpaceDN w:val="0"/>
        <w:adjustRightInd w:val="0"/>
        <w:spacing w:after="0" w:line="240" w:lineRule="auto"/>
        <w:jc w:val="both"/>
        <w:rPr>
          <w:rFonts w:ascii="Arial" w:hAnsi="Arial" w:cs="Arial"/>
          <w:sz w:val="20"/>
          <w:szCs w:val="20"/>
        </w:rPr>
      </w:pPr>
    </w:p>
    <w:p w:rsidR="00F6794D"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6B26D0">
        <w:rPr>
          <w:rFonts w:ascii="Arial" w:hAnsi="Arial" w:cs="Arial"/>
          <w:sz w:val="20"/>
          <w:szCs w:val="20"/>
        </w:rPr>
        <w:t>Coffs Harbour</w:t>
      </w:r>
      <w:r w:rsidR="00AC7EF4">
        <w:rPr>
          <w:rFonts w:ascii="Arial" w:hAnsi="Arial" w:cs="Arial"/>
          <w:sz w:val="20"/>
          <w:szCs w:val="20"/>
        </w:rPr>
        <w:t xml:space="preserve"> </w:t>
      </w:r>
      <w:r w:rsidR="00B321EA">
        <w:rPr>
          <w:rFonts w:ascii="Arial" w:hAnsi="Arial" w:cs="Arial"/>
          <w:sz w:val="20"/>
          <w:szCs w:val="20"/>
        </w:rPr>
        <w:t>City</w:t>
      </w:r>
      <w:r w:rsidRPr="003E7F65">
        <w:rPr>
          <w:rFonts w:ascii="Arial" w:hAnsi="Arial" w:cs="Arial"/>
          <w:sz w:val="20"/>
          <w:szCs w:val="20"/>
        </w:rPr>
        <w:t xml:space="preserve"> Council lodgement Instructions.</w:t>
      </w:r>
    </w:p>
    <w:p w:rsidR="008D14B1" w:rsidRPr="008D14B1" w:rsidRDefault="008D14B1" w:rsidP="00F8006F">
      <w:pPr>
        <w:pStyle w:val="ListParagraph"/>
        <w:jc w:val="both"/>
        <w:rPr>
          <w:rFonts w:ascii="Arial" w:hAnsi="Arial" w:cs="Arial"/>
          <w:sz w:val="20"/>
          <w:szCs w:val="20"/>
        </w:rPr>
      </w:pPr>
    </w:p>
    <w:p w:rsidR="000A0223" w:rsidRDefault="00BE5F4D" w:rsidP="00F8006F">
      <w:pPr>
        <w:pStyle w:val="ListParagraph"/>
        <w:autoSpaceDE w:val="0"/>
        <w:autoSpaceDN w:val="0"/>
        <w:adjustRightInd w:val="0"/>
        <w:spacing w:after="0" w:line="240" w:lineRule="auto"/>
        <w:jc w:val="both"/>
        <w:rPr>
          <w:rFonts w:ascii="Arial" w:hAnsi="Arial" w:cs="Arial"/>
          <w:b/>
          <w:bCs/>
          <w:color w:val="000000"/>
          <w:sz w:val="20"/>
          <w:szCs w:val="20"/>
        </w:rPr>
      </w:pPr>
      <w:r>
        <w:rPr>
          <w:rFonts w:ascii="Arial" w:hAnsi="Arial" w:cs="Arial"/>
          <w:noProof/>
          <w:sz w:val="20"/>
          <w:szCs w:val="20"/>
          <w:lang w:val="en-US" w:eastAsia="en-US"/>
        </w:rPr>
        <mc:AlternateContent>
          <mc:Choice Requires="wps">
            <w:drawing>
              <wp:anchor distT="0" distB="0" distL="114300" distR="114300" simplePos="0" relativeHeight="251676672" behindDoc="0" locked="0" layoutInCell="1" allowOverlap="1" wp14:anchorId="2E1A229E" wp14:editId="3BAEC357">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76790" id="AutoShape 22" o:spid="_x0000_s1026" type="#_x0000_t34" style="position:absolute;margin-left:340.55pt;margin-top:46.85pt;width:51.85pt;height:14.3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3A88C66F" wp14:editId="2C316465">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8C66F" id="Text Box 14" o:spid="_x0000_s1029" type="#_x0000_t202" style="position:absolute;left:0;text-align:left;margin-left:387.45pt;margin-top:35.1pt;width:60.3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7DE548E2" wp14:editId="602A1045">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548E2" id="Text Box 19" o:spid="_x0000_s1030" type="#_x0000_t202" style="position:absolute;left:0;text-align:left;margin-left:227.8pt;margin-top:24.35pt;width:69.0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48BEFECF" wp14:editId="62421993">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EFECF" id="Text Box 2" o:spid="_x0000_s1031" type="#_x0000_t202" style="position:absolute;left:0;text-align:left;margin-left:381.95pt;margin-top:155.75pt;width:66.9pt;height:68.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2576" behindDoc="0" locked="0" layoutInCell="1" allowOverlap="1" wp14:anchorId="1CDBF618" wp14:editId="3D7CBA74">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78F18" id="AutoShape 18" o:spid="_x0000_s1026" type="#_x0000_t32" style="position:absolute;margin-left:355.65pt;margin-top:205.9pt;width:30.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0528" behindDoc="0" locked="0" layoutInCell="1" allowOverlap="1" wp14:anchorId="7509D5C5" wp14:editId="155ADA69">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3A686" id="AutoShape 17" o:spid="_x0000_s1026" type="#_x0000_t32" style="position:absolute;margin-left:355.95pt;margin-top:184.05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59799A93" wp14:editId="292BEE98">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96E5B" id="AutoShape 16" o:spid="_x0000_s1026" type="#_x0000_t32" style="position:absolute;margin-left:355.95pt;margin-top:163.3pt;width:30.0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6432" behindDoc="0" locked="0" layoutInCell="1" allowOverlap="1" wp14:anchorId="156CF3FF" wp14:editId="0FD928A6">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620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lang w:val="en-US" w:eastAsia="en-US"/>
        </w:rPr>
        <w:drawing>
          <wp:inline distT="0" distB="0" distL="0" distR="0" wp14:anchorId="18F925D3" wp14:editId="292CC80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F8006F">
      <w:pPr>
        <w:autoSpaceDE w:val="0"/>
        <w:autoSpaceDN w:val="0"/>
        <w:adjustRightInd w:val="0"/>
        <w:spacing w:after="0" w:line="240" w:lineRule="auto"/>
        <w:jc w:val="both"/>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6B26D0">
        <w:rPr>
          <w:rFonts w:ascii="Arial" w:hAnsi="Arial" w:cs="Arial"/>
          <w:b/>
          <w:bCs/>
          <w:color w:val="000000"/>
          <w:sz w:val="20"/>
          <w:szCs w:val="20"/>
        </w:rPr>
        <w:t>Coffs Harbour</w:t>
      </w:r>
      <w:r w:rsidR="00AC7EF4">
        <w:rPr>
          <w:rFonts w:ascii="Arial" w:hAnsi="Arial" w:cs="Arial"/>
          <w:b/>
          <w:bCs/>
          <w:color w:val="000000"/>
          <w:sz w:val="20"/>
          <w:szCs w:val="20"/>
        </w:rPr>
        <w:t xml:space="preserve"> </w:t>
      </w:r>
      <w:r w:rsidR="00B321EA">
        <w:rPr>
          <w:rFonts w:ascii="Arial" w:hAnsi="Arial" w:cs="Arial"/>
          <w:b/>
          <w:bCs/>
          <w:color w:val="000000"/>
          <w:sz w:val="20"/>
          <w:szCs w:val="20"/>
        </w:rPr>
        <w:t>City</w:t>
      </w:r>
      <w:r w:rsidRPr="00B14AB0">
        <w:rPr>
          <w:rFonts w:ascii="Arial" w:hAnsi="Arial" w:cs="Arial"/>
          <w:b/>
          <w:bCs/>
          <w:color w:val="000000"/>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Create/Generate a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Generate a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6B26D0">
        <w:rPr>
          <w:rFonts w:ascii="Arial" w:hAnsi="Arial" w:cs="Arial"/>
          <w:color w:val="000000"/>
          <w:sz w:val="20"/>
          <w:szCs w:val="20"/>
        </w:rPr>
        <w:t>Coffs Harbour</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212669" w:rsidRDefault="00F6794D" w:rsidP="00F8006F">
      <w:pPr>
        <w:autoSpaceDE w:val="0"/>
        <w:autoSpaceDN w:val="0"/>
        <w:adjustRightInd w:val="0"/>
        <w:spacing w:after="0" w:line="240" w:lineRule="auto"/>
        <w:jc w:val="both"/>
        <w:rPr>
          <w:rFonts w:ascii="Arial" w:hAnsi="Arial" w:cs="Arial"/>
          <w:color w:val="000000"/>
          <w:sz w:val="20"/>
          <w:szCs w:val="20"/>
        </w:rPr>
      </w:pPr>
    </w:p>
    <w:p w:rsidR="00B14AB0" w:rsidRPr="00212669" w:rsidRDefault="00B14AB0" w:rsidP="00F8006F">
      <w:pPr>
        <w:autoSpaceDE w:val="0"/>
        <w:autoSpaceDN w:val="0"/>
        <w:adjustRightInd w:val="0"/>
        <w:spacing w:after="0" w:line="240" w:lineRule="auto"/>
        <w:jc w:val="both"/>
        <w:rPr>
          <w:rFonts w:ascii="Arial" w:hAnsi="Arial" w:cs="Arial"/>
          <w:b/>
          <w:bCs/>
          <w:color w:val="000000"/>
          <w:sz w:val="20"/>
          <w:szCs w:val="20"/>
        </w:rPr>
      </w:pPr>
    </w:p>
    <w:p w:rsidR="00437BA7" w:rsidRDefault="00212669" w:rsidP="00F8006F">
      <w:pPr>
        <w:autoSpaceDE w:val="0"/>
        <w:autoSpaceDN w:val="0"/>
        <w:adjustRightInd w:val="0"/>
        <w:spacing w:after="0" w:line="240" w:lineRule="auto"/>
        <w:jc w:val="both"/>
        <w:rPr>
          <w:rFonts w:ascii="Arial" w:hAnsi="Arial" w:cs="Arial"/>
          <w:b/>
          <w:bCs/>
          <w:color w:val="000000"/>
          <w:sz w:val="20"/>
          <w:szCs w:val="16"/>
        </w:rPr>
      </w:pPr>
      <w:r>
        <w:rPr>
          <w:rFonts w:ascii="Arial" w:hAnsi="Arial" w:cs="Arial"/>
          <w:noProof/>
          <w:sz w:val="20"/>
          <w:szCs w:val="20"/>
          <w:lang w:val="en-US" w:eastAsia="en-US"/>
        </w:rPr>
        <mc:AlternateContent>
          <mc:Choice Requires="wps">
            <w:drawing>
              <wp:anchor distT="0" distB="0" distL="114300" distR="114300" simplePos="0" relativeHeight="251654144" behindDoc="0" locked="0" layoutInCell="1" allowOverlap="1" wp14:anchorId="36017241" wp14:editId="708901AD">
                <wp:simplePos x="0" y="0"/>
                <wp:positionH relativeFrom="column">
                  <wp:posOffset>-53266</wp:posOffset>
                </wp:positionH>
                <wp:positionV relativeFrom="paragraph">
                  <wp:posOffset>53883</wp:posOffset>
                </wp:positionV>
                <wp:extent cx="6266815" cy="275207"/>
                <wp:effectExtent l="57150" t="38100" r="76835" b="869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75207"/>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F6794D" w:rsidRPr="006B26D0" w:rsidRDefault="00F6794D" w:rsidP="00F6794D">
                            <w:pPr>
                              <w:jc w:val="center"/>
                              <w:rPr>
                                <w:b/>
                                <w:sz w:val="21"/>
                                <w:szCs w:val="21"/>
                              </w:rPr>
                            </w:pPr>
                            <w:r w:rsidRPr="006B26D0">
                              <w:rPr>
                                <w:b/>
                                <w:sz w:val="21"/>
                                <w:szCs w:val="21"/>
                              </w:rPr>
                              <w:t xml:space="preserve">All material submitted must be in accordance with </w:t>
                            </w:r>
                            <w:r w:rsidR="006B26D0">
                              <w:rPr>
                                <w:b/>
                                <w:sz w:val="21"/>
                                <w:szCs w:val="21"/>
                              </w:rPr>
                              <w:t>Coffs Harbo</w:t>
                            </w:r>
                            <w:r w:rsidR="006B26D0" w:rsidRPr="006B26D0">
                              <w:rPr>
                                <w:b/>
                                <w:sz w:val="21"/>
                                <w:szCs w:val="21"/>
                              </w:rPr>
                              <w:t>ur</w:t>
                            </w:r>
                            <w:r w:rsidR="00AC7EF4" w:rsidRPr="006B26D0">
                              <w:rPr>
                                <w:b/>
                                <w:sz w:val="21"/>
                                <w:szCs w:val="21"/>
                              </w:rPr>
                              <w:t xml:space="preserve"> </w:t>
                            </w:r>
                            <w:r w:rsidR="00B321EA" w:rsidRPr="006B26D0">
                              <w:rPr>
                                <w:b/>
                                <w:sz w:val="21"/>
                                <w:szCs w:val="21"/>
                              </w:rPr>
                              <w:t>City</w:t>
                            </w:r>
                            <w:r w:rsidRPr="006B26D0">
                              <w:rPr>
                                <w:b/>
                                <w:sz w:val="21"/>
                                <w:szCs w:val="21"/>
                              </w:rPr>
                              <w:t xml:space="preserve"> Council’s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17241" id="Text Box 5" o:spid="_x0000_s1032" type="#_x0000_t202" style="position:absolute;left:0;text-align:left;margin-left:-4.2pt;margin-top:4.25pt;width:493.4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6fUAIAAN0EAAAOAAAAZHJzL2Uyb0RvYy54bWysVNuO0zAQfUfiHyy/07ShlyVqulq6gJCW&#10;i9jlA1zHaax1PMZ2m5SvZ2yn2QrQPiBeLDsz58yZW9bXfavIUVgnQZd0NplSIjSHSup9Sb8/vH91&#10;RYnzTFdMgRYlPQlHrzcvX6w7U4gcGlCVsARJtCs6U9LGe1NkmeONaJmbgBEajTXYlnl82n1WWdYh&#10;e6uyfDpdZh3Yyljgwjn8epuMdBP561pw/6WunfBElRS1+XjaeO7CmW3WrNhbZhrJBxnsH1S0TGoM&#10;OlLdMs/Iwco/qFrJLTio/YRDm0FdSy5iDpjNbPpbNvcNMyLmgsVxZiyT+3+0/PPxqyWyKmlOiWYt&#10;tuhB9J68hZ4sQnU64wp0ujfo5nv8jF2OmTpzB/zREQ3bhum9uLEWukawCtXNAjK7gCYeF0h23Seo&#10;MAw7eIhEfW3bUDosBkF27NJp7EyQwvHjMl8ur2YLSjja8tUin65iCFac0cY6/0FAS8KlpBY7H9nZ&#10;8c75oIYVZ5cQTOlwBrnvdBWHwDOp0h1dkxmjD+CQSlA/5OFPSiSWb6LG6j0VJcyt2CpLjgwnjnEu&#10;tH89SFUavQOslkqNwDxV8zng4B+gIs70CB5a8Rx4RMTIoP0IbqUG+7fo1WNqICpN/kMzXco7FMP3&#10;uz6OzfI8JDuoTtheC2nH8J+AlwbsT0o63K+Suh8HZgUl6qPGEXkzm8/DQsbHfLHK8WEvLbtLC9Mc&#10;qUrqKUnXrU9LfDBW7huMlCqh4QbHqpax40FnUjXoxx2KgzDse1jSy3f0evorbX4BAAD//wMAUEsD&#10;BBQABgAIAAAAIQDTXmtR3AAAAAcBAAAPAAAAZHJzL2Rvd25yZXYueG1sTI7BbsIwEETvSP0Hayv1&#10;Bk5QgTRkgypKDxw4lOYDnHhJosbrKDYQ+vU1J3qb0YxmXrYZTScuNLjWMkI8i0AQV1a3XCMU35/T&#10;BITzirXqLBPCjRxs8qdJplJtr/xFl6OvRRhhlyqExvs+ldJVDRnlZrYnDtnJDkb5YIda6kFdw7jp&#10;5DyKltKolsNDo3raNlT9HM8GYb8sYv97KOdbXslb/bHbmYIKxJfn8X0NwtPoH2W44wd0yANTac+s&#10;negQpslraCIkCxAhflvdRYmwiBOQeSb/8+d/AAAA//8DAFBLAQItABQABgAIAAAAIQC2gziS/gAA&#10;AOEBAAATAAAAAAAAAAAAAAAAAAAAAABbQ29udGVudF9UeXBlc10ueG1sUEsBAi0AFAAGAAgAAAAh&#10;ADj9If/WAAAAlAEAAAsAAAAAAAAAAAAAAAAALwEAAF9yZWxzLy5yZWxzUEsBAi0AFAAGAAgAAAAh&#10;AIVOzp9QAgAA3QQAAA4AAAAAAAAAAAAAAAAALgIAAGRycy9lMm9Eb2MueG1sUEsBAi0AFAAGAAgA&#10;AAAhANNea1HcAAAABwEAAA8AAAAAAAAAAAAAAAAAqg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F6794D" w:rsidRPr="006B26D0" w:rsidRDefault="00F6794D" w:rsidP="00F6794D">
                      <w:pPr>
                        <w:jc w:val="center"/>
                        <w:rPr>
                          <w:b/>
                          <w:sz w:val="21"/>
                          <w:szCs w:val="21"/>
                        </w:rPr>
                      </w:pPr>
                      <w:r w:rsidRPr="006B26D0">
                        <w:rPr>
                          <w:b/>
                          <w:sz w:val="21"/>
                          <w:szCs w:val="21"/>
                        </w:rPr>
                        <w:t xml:space="preserve">All material submitted must be in accordance with </w:t>
                      </w:r>
                      <w:r w:rsidR="006B26D0">
                        <w:rPr>
                          <w:b/>
                          <w:sz w:val="21"/>
                          <w:szCs w:val="21"/>
                        </w:rPr>
                        <w:t>Coffs Harbo</w:t>
                      </w:r>
                      <w:r w:rsidR="006B26D0" w:rsidRPr="006B26D0">
                        <w:rPr>
                          <w:b/>
                          <w:sz w:val="21"/>
                          <w:szCs w:val="21"/>
                        </w:rPr>
                        <w:t>ur</w:t>
                      </w:r>
                      <w:r w:rsidR="00AC7EF4" w:rsidRPr="006B26D0">
                        <w:rPr>
                          <w:b/>
                          <w:sz w:val="21"/>
                          <w:szCs w:val="21"/>
                        </w:rPr>
                        <w:t xml:space="preserve"> </w:t>
                      </w:r>
                      <w:r w:rsidR="00B321EA" w:rsidRPr="006B26D0">
                        <w:rPr>
                          <w:b/>
                          <w:sz w:val="21"/>
                          <w:szCs w:val="21"/>
                        </w:rPr>
                        <w:t>City</w:t>
                      </w:r>
                      <w:r w:rsidRPr="006B26D0">
                        <w:rPr>
                          <w:b/>
                          <w:sz w:val="21"/>
                          <w:szCs w:val="21"/>
                        </w:rPr>
                        <w:t xml:space="preserve"> Council’s DA submission requirements.</w:t>
                      </w:r>
                    </w:p>
                  </w:txbxContent>
                </v:textbox>
              </v:shape>
            </w:pict>
          </mc:Fallback>
        </mc:AlternateContent>
      </w: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3E7F65" w:rsidRPr="006B26D0" w:rsidRDefault="00BA3F5C" w:rsidP="00F8006F">
      <w:pPr>
        <w:autoSpaceDE w:val="0"/>
        <w:autoSpaceDN w:val="0"/>
        <w:adjustRightInd w:val="0"/>
        <w:spacing w:after="0" w:line="240" w:lineRule="auto"/>
        <w:jc w:val="both"/>
        <w:rPr>
          <w:rFonts w:ascii="Arial" w:hAnsi="Arial" w:cs="Arial"/>
          <w:b/>
          <w:bCs/>
          <w:color w:val="000000"/>
          <w:sz w:val="20"/>
          <w:szCs w:val="20"/>
        </w:rPr>
      </w:pPr>
      <w:r w:rsidRPr="006B26D0">
        <w:rPr>
          <w:rFonts w:ascii="Arial" w:hAnsi="Arial" w:cs="Arial"/>
          <w:b/>
          <w:bCs/>
          <w:color w:val="000000"/>
          <w:sz w:val="20"/>
          <w:szCs w:val="20"/>
        </w:rPr>
        <w:t>Further Assistance:</w:t>
      </w:r>
    </w:p>
    <w:p w:rsidR="00BA3F5C" w:rsidRPr="006B26D0" w:rsidRDefault="00BA3F5C" w:rsidP="00F8006F">
      <w:pPr>
        <w:autoSpaceDE w:val="0"/>
        <w:autoSpaceDN w:val="0"/>
        <w:adjustRightInd w:val="0"/>
        <w:spacing w:after="0" w:line="240" w:lineRule="auto"/>
        <w:jc w:val="both"/>
        <w:rPr>
          <w:rFonts w:ascii="Arial" w:hAnsi="Arial" w:cs="Arial"/>
          <w:sz w:val="20"/>
          <w:szCs w:val="20"/>
        </w:rPr>
      </w:pPr>
      <w:r w:rsidRPr="006B26D0">
        <w:rPr>
          <w:rFonts w:ascii="Arial" w:hAnsi="Arial" w:cs="Arial"/>
          <w:sz w:val="20"/>
          <w:szCs w:val="20"/>
        </w:rPr>
        <w:t xml:space="preserve">If you require further assistance with utilising MUSIC-link </w:t>
      </w:r>
      <w:r w:rsidR="006B26D0" w:rsidRPr="006B26D0">
        <w:rPr>
          <w:rFonts w:ascii="Arial" w:hAnsi="Arial" w:cs="Arial"/>
          <w:sz w:val="20"/>
          <w:szCs w:val="20"/>
        </w:rPr>
        <w:t>Coffs Harbour</w:t>
      </w:r>
      <w:r w:rsidR="00AC7EF4" w:rsidRPr="006B26D0">
        <w:rPr>
          <w:rFonts w:ascii="Arial" w:hAnsi="Arial" w:cs="Arial"/>
          <w:sz w:val="20"/>
          <w:szCs w:val="20"/>
        </w:rPr>
        <w:t xml:space="preserve"> </w:t>
      </w:r>
      <w:r w:rsidR="00B321EA" w:rsidRPr="006B26D0">
        <w:rPr>
          <w:rFonts w:ascii="Arial" w:hAnsi="Arial" w:cs="Arial"/>
          <w:sz w:val="20"/>
          <w:szCs w:val="20"/>
        </w:rPr>
        <w:t>City</w:t>
      </w:r>
      <w:r w:rsidRPr="006B26D0">
        <w:rPr>
          <w:rFonts w:ascii="Arial" w:hAnsi="Arial" w:cs="Arial"/>
          <w:sz w:val="20"/>
          <w:szCs w:val="20"/>
        </w:rPr>
        <w:t xml:space="preserve"> Council, please contact </w:t>
      </w:r>
      <w:proofErr w:type="spellStart"/>
      <w:r w:rsidRPr="006B26D0">
        <w:rPr>
          <w:rFonts w:ascii="Arial" w:hAnsi="Arial" w:cs="Arial"/>
          <w:sz w:val="20"/>
          <w:szCs w:val="20"/>
        </w:rPr>
        <w:t>eWater</w:t>
      </w:r>
      <w:proofErr w:type="spellEnd"/>
      <w:r w:rsidRPr="006B26D0">
        <w:rPr>
          <w:rFonts w:ascii="Arial" w:hAnsi="Arial" w:cs="Arial"/>
          <w:sz w:val="20"/>
          <w:szCs w:val="20"/>
        </w:rPr>
        <w:t xml:space="preserve"> support on 1300 92</w:t>
      </w:r>
      <w:r w:rsidR="00F6794D" w:rsidRPr="006B26D0">
        <w:rPr>
          <w:rFonts w:ascii="Arial" w:hAnsi="Arial" w:cs="Arial"/>
          <w:sz w:val="20"/>
          <w:szCs w:val="20"/>
        </w:rPr>
        <w:t xml:space="preserve"> </w:t>
      </w:r>
      <w:r w:rsidRPr="006B26D0">
        <w:rPr>
          <w:rFonts w:ascii="Arial" w:hAnsi="Arial" w:cs="Arial"/>
          <w:sz w:val="20"/>
          <w:szCs w:val="20"/>
        </w:rPr>
        <w:t xml:space="preserve">837 </w:t>
      </w:r>
      <w:r w:rsidR="00212669" w:rsidRPr="006B26D0">
        <w:rPr>
          <w:rFonts w:ascii="Arial" w:hAnsi="Arial" w:cs="Arial"/>
          <w:sz w:val="20"/>
          <w:szCs w:val="20"/>
        </w:rPr>
        <w:t>support@ewater.org</w:t>
      </w:r>
      <w:r w:rsidRPr="006B26D0">
        <w:rPr>
          <w:rFonts w:ascii="Arial" w:hAnsi="Arial" w:cs="Arial"/>
          <w:sz w:val="20"/>
          <w:szCs w:val="20"/>
        </w:rPr>
        <w:t xml:space="preserve">.au or </w:t>
      </w:r>
      <w:r w:rsidR="006B26D0" w:rsidRPr="006B26D0">
        <w:rPr>
          <w:rFonts w:ascii="Arial" w:hAnsi="Arial" w:cs="Arial"/>
          <w:sz w:val="20"/>
          <w:szCs w:val="20"/>
        </w:rPr>
        <w:t>Coffs Harbour</w:t>
      </w:r>
      <w:r w:rsidR="00AC7EF4" w:rsidRPr="006B26D0">
        <w:rPr>
          <w:rFonts w:ascii="Arial" w:hAnsi="Arial" w:cs="Arial"/>
          <w:sz w:val="20"/>
          <w:szCs w:val="20"/>
        </w:rPr>
        <w:t xml:space="preserve"> </w:t>
      </w:r>
      <w:r w:rsidR="00B321EA" w:rsidRPr="006B26D0">
        <w:rPr>
          <w:rFonts w:ascii="Arial" w:hAnsi="Arial" w:cs="Arial"/>
          <w:sz w:val="20"/>
          <w:szCs w:val="20"/>
        </w:rPr>
        <w:t>City</w:t>
      </w:r>
      <w:r w:rsidRPr="006B26D0">
        <w:rPr>
          <w:rFonts w:ascii="Arial" w:hAnsi="Arial" w:cs="Arial"/>
          <w:sz w:val="20"/>
          <w:szCs w:val="20"/>
        </w:rPr>
        <w:t xml:space="preserve"> Council on</w:t>
      </w:r>
      <w:r w:rsidRPr="006B26D0">
        <w:rPr>
          <w:rFonts w:ascii="Arial" w:hAnsi="Arial" w:cs="Arial"/>
          <w:b/>
          <w:sz w:val="20"/>
          <w:szCs w:val="20"/>
        </w:rPr>
        <w:t xml:space="preserve"> </w:t>
      </w:r>
      <w:r w:rsidR="006B26D0" w:rsidRPr="006B26D0">
        <w:rPr>
          <w:rFonts w:ascii="Arial" w:hAnsi="Arial" w:cs="Arial"/>
          <w:b/>
          <w:sz w:val="20"/>
          <w:szCs w:val="20"/>
        </w:rPr>
        <w:t>02 6648 4650</w:t>
      </w:r>
      <w:r w:rsidR="006B26D0">
        <w:rPr>
          <w:rFonts w:ascii="Arial" w:hAnsi="Arial" w:cs="Arial"/>
          <w:sz w:val="20"/>
          <w:szCs w:val="20"/>
        </w:rPr>
        <w:t xml:space="preserve"> (Tim </w:t>
      </w:r>
      <w:proofErr w:type="spellStart"/>
      <w:r w:rsidR="006B26D0">
        <w:rPr>
          <w:rFonts w:ascii="Arial" w:hAnsi="Arial" w:cs="Arial"/>
          <w:sz w:val="20"/>
          <w:szCs w:val="20"/>
        </w:rPr>
        <w:t>Ruge</w:t>
      </w:r>
      <w:proofErr w:type="spellEnd"/>
      <w:r w:rsidR="006B26D0">
        <w:rPr>
          <w:rFonts w:ascii="Arial" w:hAnsi="Arial" w:cs="Arial"/>
          <w:sz w:val="20"/>
          <w:szCs w:val="20"/>
        </w:rPr>
        <w:t>)</w:t>
      </w:r>
      <w:r w:rsidR="006B26D0" w:rsidRPr="006B26D0">
        <w:rPr>
          <w:rFonts w:ascii="Arial" w:hAnsi="Arial" w:cs="Arial"/>
          <w:sz w:val="20"/>
          <w:szCs w:val="20"/>
        </w:rPr>
        <w:t xml:space="preserve"> </w:t>
      </w:r>
      <w:hyperlink r:id="rId9" w:history="1">
        <w:r w:rsidR="006B26D0" w:rsidRPr="006B26D0">
          <w:rPr>
            <w:rStyle w:val="Hyperlink"/>
            <w:rFonts w:ascii="Arial" w:hAnsi="Arial" w:cs="Arial"/>
            <w:color w:val="auto"/>
            <w:sz w:val="20"/>
            <w:szCs w:val="20"/>
            <w:u w:val="none"/>
          </w:rPr>
          <w:t>tim.ruge@chcc.nsw.gov.au</w:t>
        </w:r>
      </w:hyperlink>
      <w:r w:rsidR="006B26D0">
        <w:rPr>
          <w:rFonts w:ascii="Arial" w:hAnsi="Arial" w:cs="Arial"/>
          <w:sz w:val="20"/>
          <w:szCs w:val="20"/>
        </w:rPr>
        <w:t xml:space="preserve"> during office hour.</w:t>
      </w:r>
    </w:p>
    <w:sectPr w:rsidR="00BA3F5C" w:rsidRPr="006B26D0"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F258D5"/>
    <w:multiLevelType w:val="hybridMultilevel"/>
    <w:tmpl w:val="57861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1649E"/>
    <w:multiLevelType w:val="hybridMultilevel"/>
    <w:tmpl w:val="D2FA3F22"/>
    <w:lvl w:ilvl="0" w:tplc="8E3AE8A6">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D3B91"/>
    <w:multiLevelType w:val="hybridMultilevel"/>
    <w:tmpl w:val="5EAED46E"/>
    <w:lvl w:ilvl="0" w:tplc="3B70A1F6">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E1659"/>
    <w:multiLevelType w:val="hybridMultilevel"/>
    <w:tmpl w:val="0C5809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166B34"/>
    <w:multiLevelType w:val="hybridMultilevel"/>
    <w:tmpl w:val="0C0A20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82B48BA"/>
    <w:multiLevelType w:val="hybridMultilevel"/>
    <w:tmpl w:val="A2123D6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1"/>
  </w:num>
  <w:num w:numId="6">
    <w:abstractNumId w:val="0"/>
  </w:num>
  <w:num w:numId="7">
    <w:abstractNumId w:val="10"/>
  </w:num>
  <w:num w:numId="8">
    <w:abstractNumId w:val="9"/>
  </w:num>
  <w:num w:numId="9">
    <w:abstractNumId w:val="6"/>
  </w:num>
  <w:num w:numId="10">
    <w:abstractNumId w:va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6"/>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A0223"/>
    <w:rsid w:val="000A075D"/>
    <w:rsid w:val="000D48DA"/>
    <w:rsid w:val="000E2B92"/>
    <w:rsid w:val="00121E9F"/>
    <w:rsid w:val="00135414"/>
    <w:rsid w:val="00212669"/>
    <w:rsid w:val="00283EE4"/>
    <w:rsid w:val="002F304A"/>
    <w:rsid w:val="003E7F65"/>
    <w:rsid w:val="00437BA7"/>
    <w:rsid w:val="0044389D"/>
    <w:rsid w:val="004A6E4C"/>
    <w:rsid w:val="00525410"/>
    <w:rsid w:val="006B26D0"/>
    <w:rsid w:val="006C0E5D"/>
    <w:rsid w:val="007077CD"/>
    <w:rsid w:val="00711EF9"/>
    <w:rsid w:val="007159D5"/>
    <w:rsid w:val="007C2B53"/>
    <w:rsid w:val="008D14B1"/>
    <w:rsid w:val="009373DD"/>
    <w:rsid w:val="00A94381"/>
    <w:rsid w:val="00AC7EF4"/>
    <w:rsid w:val="00B14AB0"/>
    <w:rsid w:val="00B321EA"/>
    <w:rsid w:val="00B86BDC"/>
    <w:rsid w:val="00BA3F5C"/>
    <w:rsid w:val="00BE5F4D"/>
    <w:rsid w:val="00C7407F"/>
    <w:rsid w:val="00CC6C6B"/>
    <w:rsid w:val="00DD3692"/>
    <w:rsid w:val="00F6794D"/>
    <w:rsid w:val="00F8006F"/>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7B68C-146C-4325-A2AC-04F3B7C3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 w:type="character" w:styleId="Hyperlink">
    <w:name w:val="Hyperlink"/>
    <w:basedOn w:val="DefaultParagraphFont"/>
    <w:uiPriority w:val="99"/>
    <w:semiHidden/>
    <w:unhideWhenUsed/>
    <w:rsid w:val="00B32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m.ruge@chcc.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30297-1A0D-4ABA-8BED-11F4D948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8</cp:revision>
  <cp:lastPrinted>2014-06-17T03:40:00Z</cp:lastPrinted>
  <dcterms:created xsi:type="dcterms:W3CDTF">2014-06-18T07:07:00Z</dcterms:created>
  <dcterms:modified xsi:type="dcterms:W3CDTF">2017-04-05T02:43:00Z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